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73AC" w:rsidRPr="004873AC" w:rsidRDefault="004873AC" w:rsidP="004873AC">
      <w:pPr>
        <w:shd w:val="clear" w:color="auto" w:fill="FFFFFF"/>
        <w:spacing w:after="90" w:line="240" w:lineRule="auto"/>
        <w:rPr>
          <w:rFonts w:ascii="Arial" w:eastAsia="Times New Roman" w:hAnsi="Arial" w:cs="Arial"/>
          <w:color w:val="333333"/>
          <w:spacing w:val="8"/>
          <w:sz w:val="21"/>
          <w:szCs w:val="21"/>
        </w:rPr>
      </w:pPr>
      <w:r w:rsidRPr="004873AC">
        <w:rPr>
          <w:rFonts w:ascii="Verdana" w:eastAsia="Times New Roman" w:hAnsi="Verdana" w:cs="Arial"/>
          <w:b/>
          <w:bCs/>
          <w:color w:val="333333"/>
          <w:spacing w:val="8"/>
          <w:sz w:val="24"/>
          <w:szCs w:val="24"/>
        </w:rPr>
        <w:t>NURSING SCIENCE</w:t>
      </w:r>
      <w:r w:rsidRPr="004873AC">
        <w:rPr>
          <w:rFonts w:ascii="Verdana" w:eastAsia="Times New Roman" w:hAnsi="Verdana" w:cs="Arial"/>
          <w:color w:val="333333"/>
          <w:spacing w:val="8"/>
          <w:sz w:val="24"/>
          <w:szCs w:val="24"/>
        </w:rPr>
        <w:br/>
      </w:r>
      <w:r w:rsidRPr="004873AC">
        <w:rPr>
          <w:rFonts w:ascii="Verdana" w:eastAsia="Times New Roman" w:hAnsi="Verdana" w:cs="Arial"/>
          <w:color w:val="333333"/>
          <w:spacing w:val="8"/>
          <w:sz w:val="24"/>
          <w:szCs w:val="24"/>
        </w:rPr>
        <w:br/>
      </w:r>
      <w:r w:rsidRPr="004873AC">
        <w:rPr>
          <w:rFonts w:ascii="Verdana" w:eastAsia="Times New Roman" w:hAnsi="Verdana" w:cs="Arial"/>
          <w:b/>
          <w:bCs/>
          <w:i/>
          <w:iCs/>
          <w:color w:val="333333"/>
          <w:spacing w:val="8"/>
          <w:sz w:val="24"/>
          <w:szCs w:val="24"/>
        </w:rPr>
        <w:t>Competencies:</w:t>
      </w:r>
      <w:r w:rsidRPr="004873AC">
        <w:rPr>
          <w:rFonts w:ascii="Verdana" w:eastAsia="Times New Roman" w:hAnsi="Verdana" w:cs="Arial"/>
          <w:i/>
          <w:iCs/>
          <w:color w:val="333333"/>
          <w:spacing w:val="8"/>
          <w:sz w:val="24"/>
          <w:szCs w:val="24"/>
        </w:rPr>
        <w:br/>
      </w:r>
      <w:r w:rsidRPr="004873AC">
        <w:rPr>
          <w:rFonts w:ascii="Verdana" w:eastAsia="Times New Roman" w:hAnsi="Verdana" w:cs="Arial"/>
          <w:b/>
          <w:bCs/>
          <w:i/>
          <w:iCs/>
          <w:color w:val="333333"/>
          <w:spacing w:val="8"/>
          <w:sz w:val="24"/>
          <w:szCs w:val="24"/>
        </w:rPr>
        <w:t>724.8.5: Foundations of Inquiry -</w:t>
      </w:r>
      <w:r w:rsidRPr="004873AC">
        <w:rPr>
          <w:rFonts w:ascii="Verdana" w:eastAsia="Times New Roman" w:hAnsi="Verdana" w:cs="Arial"/>
          <w:i/>
          <w:iCs/>
          <w:color w:val="333333"/>
          <w:spacing w:val="8"/>
          <w:sz w:val="24"/>
          <w:szCs w:val="24"/>
        </w:rPr>
        <w:t> The graduate differentiates between quality improvement processes, evidence based practice and research.</w:t>
      </w:r>
      <w:r w:rsidRPr="004873AC">
        <w:rPr>
          <w:rFonts w:ascii="Verdana" w:eastAsia="Times New Roman" w:hAnsi="Verdana" w:cs="Arial"/>
          <w:i/>
          <w:iCs/>
          <w:color w:val="333333"/>
          <w:spacing w:val="8"/>
          <w:sz w:val="24"/>
          <w:szCs w:val="24"/>
        </w:rPr>
        <w:br/>
      </w:r>
      <w:r w:rsidRPr="004873AC">
        <w:rPr>
          <w:rFonts w:ascii="Verdana" w:eastAsia="Times New Roman" w:hAnsi="Verdana" w:cs="Arial"/>
          <w:b/>
          <w:bCs/>
          <w:i/>
          <w:iCs/>
          <w:color w:val="333333"/>
          <w:spacing w:val="8"/>
          <w:sz w:val="24"/>
          <w:szCs w:val="24"/>
        </w:rPr>
        <w:t>724.8.6 Literature Review and Analysis -</w:t>
      </w:r>
      <w:r w:rsidRPr="004873AC">
        <w:rPr>
          <w:rFonts w:ascii="Verdana" w:eastAsia="Times New Roman" w:hAnsi="Verdana" w:cs="Arial"/>
          <w:i/>
          <w:iCs/>
          <w:color w:val="333333"/>
          <w:spacing w:val="8"/>
          <w:sz w:val="24"/>
          <w:szCs w:val="24"/>
        </w:rPr>
        <w:t> The graduate demonstrates knowledge of the process and outcomes of conducting a literature review.</w:t>
      </w:r>
      <w:r w:rsidRPr="004873AC">
        <w:rPr>
          <w:rFonts w:ascii="Verdana" w:eastAsia="Times New Roman" w:hAnsi="Verdana" w:cs="Arial"/>
          <w:i/>
          <w:iCs/>
          <w:color w:val="333333"/>
          <w:spacing w:val="8"/>
          <w:sz w:val="24"/>
          <w:szCs w:val="24"/>
        </w:rPr>
        <w:br/>
      </w:r>
      <w:r w:rsidRPr="004873AC">
        <w:rPr>
          <w:rFonts w:ascii="Verdana" w:eastAsia="Times New Roman" w:hAnsi="Verdana" w:cs="Arial"/>
          <w:b/>
          <w:bCs/>
          <w:i/>
          <w:iCs/>
          <w:color w:val="333333"/>
          <w:spacing w:val="8"/>
          <w:sz w:val="24"/>
          <w:szCs w:val="24"/>
        </w:rPr>
        <w:t>724.8.7: Ethics and Research -</w:t>
      </w:r>
      <w:r w:rsidRPr="004873AC">
        <w:rPr>
          <w:rFonts w:ascii="Verdana" w:eastAsia="Times New Roman" w:hAnsi="Verdana" w:cs="Arial"/>
          <w:i/>
          <w:iCs/>
          <w:color w:val="333333"/>
          <w:spacing w:val="8"/>
          <w:sz w:val="24"/>
          <w:szCs w:val="24"/>
        </w:rPr>
        <w:t> The graduate demonstrates understanding of the ethics of nursing research particularly human subjects’ protections, informed consent and alignment with patient and family values and preferences.</w:t>
      </w:r>
      <w:r w:rsidRPr="004873AC">
        <w:rPr>
          <w:rFonts w:ascii="Verdana" w:eastAsia="Times New Roman" w:hAnsi="Verdana" w:cs="Arial"/>
          <w:i/>
          <w:iCs/>
          <w:color w:val="333333"/>
          <w:spacing w:val="8"/>
          <w:sz w:val="24"/>
          <w:szCs w:val="24"/>
        </w:rPr>
        <w:br/>
      </w:r>
      <w:r w:rsidRPr="004873AC">
        <w:rPr>
          <w:rFonts w:ascii="Verdana" w:eastAsia="Times New Roman" w:hAnsi="Verdana" w:cs="Arial"/>
          <w:b/>
          <w:bCs/>
          <w:i/>
          <w:iCs/>
          <w:color w:val="333333"/>
          <w:spacing w:val="8"/>
          <w:sz w:val="24"/>
          <w:szCs w:val="24"/>
        </w:rPr>
        <w:t>724.8.8: Patient Outcomes -</w:t>
      </w:r>
      <w:r w:rsidRPr="004873AC">
        <w:rPr>
          <w:rFonts w:ascii="Verdana" w:eastAsia="Times New Roman" w:hAnsi="Verdana" w:cs="Arial"/>
          <w:i/>
          <w:iCs/>
          <w:color w:val="333333"/>
          <w:spacing w:val="8"/>
          <w:sz w:val="24"/>
          <w:szCs w:val="24"/>
        </w:rPr>
        <w:t> The graduate discriminates between identified standards and practices that do not provide improvements in patient outcomes utilizing relevant sources of evidence and the application of nursing theory.</w:t>
      </w:r>
      <w:r w:rsidRPr="004873AC">
        <w:rPr>
          <w:rFonts w:ascii="Verdana" w:eastAsia="Times New Roman" w:hAnsi="Verdana" w:cs="Arial"/>
          <w:i/>
          <w:iCs/>
          <w:color w:val="333333"/>
          <w:spacing w:val="8"/>
          <w:sz w:val="24"/>
          <w:szCs w:val="24"/>
        </w:rPr>
        <w:br/>
      </w:r>
      <w:r w:rsidRPr="004873AC">
        <w:rPr>
          <w:rFonts w:ascii="Verdana" w:eastAsia="Times New Roman" w:hAnsi="Verdana" w:cs="Arial"/>
          <w:b/>
          <w:bCs/>
          <w:i/>
          <w:iCs/>
          <w:color w:val="333333"/>
          <w:spacing w:val="8"/>
          <w:sz w:val="24"/>
          <w:szCs w:val="24"/>
        </w:rPr>
        <w:t>724.8.9: Data Collection, Analysis, and Dissemination -</w:t>
      </w:r>
      <w:r w:rsidRPr="004873AC">
        <w:rPr>
          <w:rFonts w:ascii="Verdana" w:eastAsia="Times New Roman" w:hAnsi="Verdana" w:cs="Arial"/>
          <w:i/>
          <w:iCs/>
          <w:color w:val="333333"/>
          <w:spacing w:val="8"/>
          <w:sz w:val="24"/>
          <w:szCs w:val="24"/>
        </w:rPr>
        <w:t> The graduate describes the process of data collection, analysis and implementation of evidence that can improve clinical practice from an interprofessional perspective.</w:t>
      </w:r>
    </w:p>
    <w:p w:rsidR="004873AC" w:rsidRPr="004873AC" w:rsidRDefault="004873AC" w:rsidP="004873AC">
      <w:pPr>
        <w:spacing w:after="0" w:line="240" w:lineRule="auto"/>
        <w:rPr>
          <w:rFonts w:ascii="Times New Roman" w:eastAsia="Times New Roman" w:hAnsi="Times New Roman" w:cs="Times New Roman"/>
          <w:sz w:val="24"/>
          <w:szCs w:val="24"/>
        </w:rPr>
      </w:pPr>
      <w:r w:rsidRPr="004873AC">
        <w:rPr>
          <w:rFonts w:ascii="Times New Roman" w:eastAsia="Times New Roman" w:hAnsi="Times New Roman" w:cs="Times New Roman"/>
          <w:sz w:val="24"/>
          <w:szCs w:val="24"/>
        </w:rPr>
        <w:pict>
          <v:rect id="_x0000_i1025" style="width:0;height:1.5pt" o:hralign="center" o:hrstd="t" o:hrnoshade="t" o:hr="t" fillcolor="#333" stroked="f"/>
        </w:pict>
      </w:r>
    </w:p>
    <w:p w:rsidR="004873AC" w:rsidRPr="004873AC" w:rsidRDefault="004873AC" w:rsidP="004873AC">
      <w:pPr>
        <w:shd w:val="clear" w:color="auto" w:fill="FFFFFF"/>
        <w:spacing w:after="90" w:line="240" w:lineRule="auto"/>
        <w:rPr>
          <w:rFonts w:ascii="Arial" w:eastAsia="Times New Roman" w:hAnsi="Arial" w:cs="Arial"/>
          <w:color w:val="333333"/>
          <w:spacing w:val="8"/>
          <w:sz w:val="21"/>
          <w:szCs w:val="21"/>
        </w:rPr>
      </w:pPr>
      <w:r w:rsidRPr="004873AC">
        <w:rPr>
          <w:rFonts w:ascii="Verdana" w:eastAsia="Times New Roman" w:hAnsi="Verdana" w:cs="Arial"/>
          <w:b/>
          <w:bCs/>
          <w:color w:val="333333"/>
          <w:spacing w:val="8"/>
          <w:sz w:val="24"/>
          <w:szCs w:val="24"/>
        </w:rPr>
        <w:t>Introduction:</w:t>
      </w:r>
      <w:r w:rsidRPr="004873AC">
        <w:rPr>
          <w:rFonts w:ascii="Arial" w:eastAsia="Times New Roman" w:hAnsi="Arial" w:cs="Arial"/>
          <w:color w:val="333333"/>
          <w:spacing w:val="8"/>
          <w:sz w:val="21"/>
          <w:szCs w:val="21"/>
        </w:rPr>
        <w:br/>
      </w:r>
      <w:r w:rsidRPr="004873AC">
        <w:rPr>
          <w:rFonts w:ascii="Arial" w:eastAsia="Times New Roman" w:hAnsi="Arial" w:cs="Arial"/>
          <w:color w:val="333333"/>
          <w:spacing w:val="8"/>
          <w:sz w:val="21"/>
          <w:szCs w:val="21"/>
        </w:rPr>
        <w:br/>
      </w:r>
      <w:r w:rsidRPr="004873AC">
        <w:rPr>
          <w:rFonts w:ascii="Verdana" w:eastAsia="Times New Roman" w:hAnsi="Verdana" w:cs="Arial"/>
          <w:color w:val="333333"/>
          <w:spacing w:val="8"/>
          <w:sz w:val="24"/>
          <w:szCs w:val="24"/>
        </w:rPr>
        <w:t xml:space="preserve">There are many sources of information available on the web and in journals relating to the nursing discipline. Therefore, it is of pivotal importance to understand the basic tenets of critical appraisal of research for its use in </w:t>
      </w:r>
      <w:proofErr w:type="spellStart"/>
      <w:r w:rsidRPr="004873AC">
        <w:rPr>
          <w:rFonts w:ascii="Verdana" w:eastAsia="Times New Roman" w:hAnsi="Verdana" w:cs="Arial"/>
          <w:color w:val="333333"/>
          <w:spacing w:val="8"/>
          <w:sz w:val="24"/>
          <w:szCs w:val="24"/>
        </w:rPr>
        <w:t>intraprofessional</w:t>
      </w:r>
      <w:proofErr w:type="spellEnd"/>
      <w:r w:rsidRPr="004873AC">
        <w:rPr>
          <w:rFonts w:ascii="Verdana" w:eastAsia="Times New Roman" w:hAnsi="Verdana" w:cs="Arial"/>
          <w:color w:val="333333"/>
          <w:spacing w:val="8"/>
          <w:sz w:val="24"/>
          <w:szCs w:val="24"/>
        </w:rPr>
        <w:t xml:space="preserve"> healthcare practices. The aim of evidence-based practice (EBP) is to employ a three-pronged approach blending the best available research evidence, patient values and preferences, and clinical expertise.</w:t>
      </w:r>
      <w:r w:rsidRPr="004873AC">
        <w:rPr>
          <w:rFonts w:ascii="Verdana" w:eastAsia="Times New Roman" w:hAnsi="Verdana" w:cs="Arial"/>
          <w:color w:val="333333"/>
          <w:spacing w:val="8"/>
          <w:sz w:val="24"/>
          <w:szCs w:val="24"/>
        </w:rPr>
        <w:br/>
      </w:r>
      <w:r w:rsidRPr="004873AC">
        <w:rPr>
          <w:rFonts w:ascii="Verdana" w:eastAsia="Times New Roman" w:hAnsi="Verdana" w:cs="Arial"/>
          <w:color w:val="333333"/>
          <w:spacing w:val="8"/>
          <w:sz w:val="24"/>
          <w:szCs w:val="24"/>
        </w:rPr>
        <w:br/>
        <w:t>In this task, you will critique two primary research evidence sources. You will select one quantitative and one qualitative peer-reviewed journal article on a healthcare topic of interest.</w:t>
      </w:r>
      <w:r w:rsidRPr="004873AC">
        <w:rPr>
          <w:rFonts w:ascii="Verdana" w:eastAsia="Times New Roman" w:hAnsi="Verdana" w:cs="Arial"/>
          <w:color w:val="333333"/>
          <w:spacing w:val="8"/>
          <w:sz w:val="24"/>
          <w:szCs w:val="24"/>
        </w:rPr>
        <w:br/>
      </w:r>
      <w:r w:rsidRPr="004873AC">
        <w:rPr>
          <w:rFonts w:ascii="Verdana" w:eastAsia="Times New Roman" w:hAnsi="Verdana" w:cs="Arial"/>
          <w:color w:val="333333"/>
          <w:spacing w:val="8"/>
          <w:sz w:val="24"/>
          <w:szCs w:val="24"/>
        </w:rPr>
        <w:br/>
      </w:r>
      <w:r w:rsidRPr="004873AC">
        <w:rPr>
          <w:rFonts w:ascii="Verdana" w:eastAsia="Times New Roman" w:hAnsi="Verdana" w:cs="Arial"/>
          <w:b/>
          <w:bCs/>
          <w:color w:val="333333"/>
          <w:spacing w:val="8"/>
          <w:sz w:val="24"/>
          <w:szCs w:val="24"/>
        </w:rPr>
        <w:t>Requirements:</w:t>
      </w:r>
      <w:r w:rsidRPr="004873AC">
        <w:rPr>
          <w:rFonts w:ascii="Verdana" w:eastAsia="Times New Roman" w:hAnsi="Verdana" w:cs="Arial"/>
          <w:color w:val="333333"/>
          <w:spacing w:val="8"/>
          <w:sz w:val="24"/>
          <w:szCs w:val="24"/>
        </w:rPr>
        <w:br/>
      </w:r>
      <w:r w:rsidRPr="004873AC">
        <w:rPr>
          <w:rFonts w:ascii="Verdana" w:eastAsia="Times New Roman" w:hAnsi="Verdana" w:cs="Arial"/>
          <w:color w:val="333333"/>
          <w:spacing w:val="8"/>
          <w:sz w:val="24"/>
          <w:szCs w:val="24"/>
        </w:rPr>
        <w:br/>
      </w:r>
      <w:r w:rsidRPr="004873AC">
        <w:rPr>
          <w:rFonts w:ascii="Verdana" w:eastAsia="Times New Roman" w:hAnsi="Verdana" w:cs="Arial"/>
          <w:i/>
          <w:iCs/>
          <w:color w:val="333333"/>
          <w:spacing w:val="8"/>
          <w:sz w:val="24"/>
          <w:szCs w:val="24"/>
        </w:rPr>
        <w:t xml:space="preserve">Your submission must be your original work. No more than a combined total of 30% of the submission and no more than a 10% match to any one individual source can be directly quoted or closely paraphrased from sources, even if cited correctly. Use the </w:t>
      </w:r>
      <w:proofErr w:type="spellStart"/>
      <w:r w:rsidRPr="004873AC">
        <w:rPr>
          <w:rFonts w:ascii="Verdana" w:eastAsia="Times New Roman" w:hAnsi="Verdana" w:cs="Arial"/>
          <w:i/>
          <w:iCs/>
          <w:color w:val="333333"/>
          <w:spacing w:val="8"/>
          <w:sz w:val="24"/>
          <w:szCs w:val="24"/>
        </w:rPr>
        <w:t>Turnitin</w:t>
      </w:r>
      <w:proofErr w:type="spellEnd"/>
      <w:r w:rsidRPr="004873AC">
        <w:rPr>
          <w:rFonts w:ascii="Verdana" w:eastAsia="Times New Roman" w:hAnsi="Verdana" w:cs="Arial"/>
          <w:i/>
          <w:iCs/>
          <w:color w:val="333333"/>
          <w:spacing w:val="8"/>
          <w:sz w:val="24"/>
          <w:szCs w:val="24"/>
        </w:rPr>
        <w:t xml:space="preserve"> Originality Report available in </w:t>
      </w:r>
      <w:proofErr w:type="spellStart"/>
      <w:r w:rsidRPr="004873AC">
        <w:rPr>
          <w:rFonts w:ascii="Verdana" w:eastAsia="Times New Roman" w:hAnsi="Verdana" w:cs="Arial"/>
          <w:i/>
          <w:iCs/>
          <w:color w:val="333333"/>
          <w:spacing w:val="8"/>
          <w:sz w:val="24"/>
          <w:szCs w:val="24"/>
        </w:rPr>
        <w:t>Taskstream</w:t>
      </w:r>
      <w:proofErr w:type="spellEnd"/>
      <w:r w:rsidRPr="004873AC">
        <w:rPr>
          <w:rFonts w:ascii="Verdana" w:eastAsia="Times New Roman" w:hAnsi="Verdana" w:cs="Arial"/>
          <w:i/>
          <w:iCs/>
          <w:color w:val="333333"/>
          <w:spacing w:val="8"/>
          <w:sz w:val="24"/>
          <w:szCs w:val="24"/>
        </w:rPr>
        <w:t xml:space="preserve"> as a guide for this measure of originality.</w:t>
      </w:r>
      <w:r w:rsidRPr="004873AC">
        <w:rPr>
          <w:rFonts w:ascii="Verdana" w:eastAsia="Times New Roman" w:hAnsi="Verdana" w:cs="Arial"/>
          <w:color w:val="333333"/>
          <w:spacing w:val="8"/>
          <w:sz w:val="24"/>
          <w:szCs w:val="24"/>
        </w:rPr>
        <w:br/>
      </w:r>
      <w:r w:rsidRPr="004873AC">
        <w:rPr>
          <w:rFonts w:ascii="Verdana" w:eastAsia="Times New Roman" w:hAnsi="Verdana" w:cs="Arial"/>
          <w:color w:val="333333"/>
          <w:spacing w:val="8"/>
          <w:sz w:val="24"/>
          <w:szCs w:val="24"/>
        </w:rPr>
        <w:br/>
      </w:r>
      <w:r w:rsidRPr="004873AC">
        <w:rPr>
          <w:rFonts w:ascii="Verdana" w:eastAsia="Times New Roman" w:hAnsi="Verdana" w:cs="Arial"/>
          <w:i/>
          <w:iCs/>
          <w:color w:val="333333"/>
          <w:spacing w:val="8"/>
          <w:sz w:val="24"/>
          <w:szCs w:val="24"/>
        </w:rPr>
        <w:lastRenderedPageBreak/>
        <w:t>The rubric provides detailed criteria for evaluating your submission. You are expected to use the rubric to direct the creation of your submission. Each requirement below may be evaluated by more than one rubric aspect. The rubric aspect titles may contain hyperlinks to relevant portions of the course.</w:t>
      </w:r>
      <w:r w:rsidRPr="004873AC">
        <w:rPr>
          <w:rFonts w:ascii="Arial" w:eastAsia="Times New Roman" w:hAnsi="Arial" w:cs="Arial"/>
          <w:color w:val="333333"/>
          <w:spacing w:val="8"/>
          <w:sz w:val="21"/>
          <w:szCs w:val="21"/>
        </w:rPr>
        <w:br/>
        <w:t> </w:t>
      </w:r>
    </w:p>
    <w:p w:rsidR="004873AC" w:rsidRPr="004873AC" w:rsidRDefault="004873AC" w:rsidP="004873AC">
      <w:pPr>
        <w:shd w:val="clear" w:color="auto" w:fill="FFFFFF"/>
        <w:spacing w:after="90" w:line="240" w:lineRule="auto"/>
        <w:rPr>
          <w:rFonts w:ascii="Arial" w:eastAsia="Times New Roman" w:hAnsi="Arial" w:cs="Arial"/>
          <w:color w:val="333333"/>
          <w:spacing w:val="8"/>
          <w:sz w:val="21"/>
          <w:szCs w:val="21"/>
        </w:rPr>
      </w:pPr>
      <w:r w:rsidRPr="004873AC">
        <w:rPr>
          <w:rFonts w:ascii="Verdana" w:eastAsia="Times New Roman" w:hAnsi="Verdana" w:cs="Arial"/>
          <w:i/>
          <w:iCs/>
          <w:color w:val="333333"/>
          <w:spacing w:val="8"/>
          <w:sz w:val="24"/>
          <w:szCs w:val="24"/>
        </w:rPr>
        <w:t>Note: Research evidence must not be more than ten years old.</w:t>
      </w:r>
      <w:r w:rsidRPr="004873AC">
        <w:rPr>
          <w:rFonts w:ascii="Arial" w:eastAsia="Times New Roman" w:hAnsi="Arial" w:cs="Arial"/>
          <w:color w:val="333333"/>
          <w:spacing w:val="8"/>
          <w:sz w:val="21"/>
          <w:szCs w:val="21"/>
        </w:rPr>
        <w:br/>
        <w:t> </w:t>
      </w:r>
    </w:p>
    <w:p w:rsidR="004873AC" w:rsidRPr="004873AC" w:rsidRDefault="004873AC" w:rsidP="004873AC">
      <w:pPr>
        <w:shd w:val="clear" w:color="auto" w:fill="FFFFFF"/>
        <w:spacing w:after="90" w:line="240" w:lineRule="auto"/>
        <w:rPr>
          <w:rFonts w:ascii="Arial" w:eastAsia="Times New Roman" w:hAnsi="Arial" w:cs="Arial"/>
          <w:color w:val="333333"/>
          <w:spacing w:val="8"/>
          <w:sz w:val="21"/>
          <w:szCs w:val="21"/>
        </w:rPr>
      </w:pPr>
      <w:r w:rsidRPr="004873AC">
        <w:rPr>
          <w:rFonts w:ascii="Verdana" w:eastAsia="Times New Roman" w:hAnsi="Verdana" w:cs="Arial"/>
          <w:i/>
          <w:iCs/>
          <w:color w:val="333333"/>
          <w:spacing w:val="8"/>
          <w:sz w:val="24"/>
          <w:szCs w:val="24"/>
        </w:rPr>
        <w:t>Note: Be sure to upload a copy of the full text of the articles with your submission.</w:t>
      </w:r>
      <w:r w:rsidRPr="004873AC">
        <w:rPr>
          <w:rFonts w:ascii="Arial" w:eastAsia="Times New Roman" w:hAnsi="Arial" w:cs="Arial"/>
          <w:color w:val="333333"/>
          <w:spacing w:val="8"/>
          <w:sz w:val="21"/>
          <w:szCs w:val="21"/>
        </w:rPr>
        <w:br/>
        <w:t> </w:t>
      </w:r>
    </w:p>
    <w:p w:rsidR="004873AC" w:rsidRPr="004873AC" w:rsidRDefault="004873AC" w:rsidP="004873AC">
      <w:pPr>
        <w:shd w:val="clear" w:color="auto" w:fill="FFFFFF"/>
        <w:spacing w:after="0" w:line="240" w:lineRule="auto"/>
        <w:ind w:left="360" w:hanging="360"/>
        <w:rPr>
          <w:rFonts w:ascii="Arial" w:eastAsia="Times New Roman" w:hAnsi="Arial" w:cs="Arial"/>
          <w:color w:val="333333"/>
          <w:spacing w:val="8"/>
          <w:sz w:val="21"/>
          <w:szCs w:val="21"/>
        </w:rPr>
      </w:pPr>
      <w:r w:rsidRPr="004873AC">
        <w:rPr>
          <w:rFonts w:ascii="Verdana" w:eastAsia="Times New Roman" w:hAnsi="Verdana" w:cs="Arial"/>
          <w:color w:val="333333"/>
          <w:spacing w:val="8"/>
          <w:sz w:val="24"/>
          <w:szCs w:val="24"/>
        </w:rPr>
        <w:t>A.  Evaluate a primary </w:t>
      </w:r>
      <w:r w:rsidRPr="004873AC">
        <w:rPr>
          <w:rFonts w:ascii="Verdana" w:eastAsia="Times New Roman" w:hAnsi="Verdana" w:cs="Arial"/>
          <w:i/>
          <w:iCs/>
          <w:color w:val="333333"/>
          <w:spacing w:val="8"/>
          <w:sz w:val="24"/>
          <w:szCs w:val="24"/>
        </w:rPr>
        <w:t>quantitative</w:t>
      </w:r>
      <w:r w:rsidRPr="004873AC">
        <w:rPr>
          <w:rFonts w:ascii="Verdana" w:eastAsia="Times New Roman" w:hAnsi="Verdana" w:cs="Arial"/>
          <w:color w:val="333333"/>
          <w:spacing w:val="8"/>
          <w:sz w:val="24"/>
          <w:szCs w:val="24"/>
        </w:rPr>
        <w:t> research peer-reviewed journal article (</w:t>
      </w:r>
      <w:r w:rsidRPr="004873AC">
        <w:rPr>
          <w:rFonts w:ascii="Verdana" w:eastAsia="Times New Roman" w:hAnsi="Verdana" w:cs="Arial"/>
          <w:i/>
          <w:iCs/>
          <w:color w:val="333333"/>
          <w:spacing w:val="8"/>
          <w:sz w:val="24"/>
          <w:szCs w:val="24"/>
        </w:rPr>
        <w:t>suggested length of 3–5 pages</w:t>
      </w:r>
      <w:r w:rsidRPr="004873AC">
        <w:rPr>
          <w:rFonts w:ascii="Verdana" w:eastAsia="Times New Roman" w:hAnsi="Verdana" w:cs="Arial"/>
          <w:color w:val="333333"/>
          <w:spacing w:val="8"/>
          <w:sz w:val="24"/>
          <w:szCs w:val="24"/>
        </w:rPr>
        <w:t>) that has healthcare implications by doing the following:</w:t>
      </w:r>
    </w:p>
    <w:p w:rsidR="004873AC" w:rsidRPr="004873AC" w:rsidRDefault="004873AC" w:rsidP="004873AC">
      <w:pPr>
        <w:shd w:val="clear" w:color="auto" w:fill="FFFFFF"/>
        <w:spacing w:after="0" w:line="240" w:lineRule="auto"/>
        <w:ind w:left="720" w:hanging="360"/>
        <w:rPr>
          <w:rFonts w:ascii="Arial" w:eastAsia="Times New Roman" w:hAnsi="Arial" w:cs="Arial"/>
          <w:color w:val="333333"/>
          <w:spacing w:val="8"/>
          <w:sz w:val="21"/>
          <w:szCs w:val="21"/>
        </w:rPr>
      </w:pPr>
      <w:r w:rsidRPr="004873AC">
        <w:rPr>
          <w:rFonts w:ascii="Verdana" w:eastAsia="Times New Roman" w:hAnsi="Verdana" w:cs="Arial"/>
          <w:color w:val="333333"/>
          <w:spacing w:val="8"/>
          <w:sz w:val="24"/>
          <w:szCs w:val="24"/>
        </w:rPr>
        <w:t>1.  Identify how the researcher addresses the </w:t>
      </w:r>
      <w:r w:rsidRPr="004873AC">
        <w:rPr>
          <w:rFonts w:ascii="Verdana" w:eastAsia="Times New Roman" w:hAnsi="Verdana" w:cs="Arial"/>
          <w:b/>
          <w:bCs/>
          <w:color w:val="333333"/>
          <w:spacing w:val="8"/>
          <w:sz w:val="24"/>
          <w:szCs w:val="24"/>
        </w:rPr>
        <w:t>five</w:t>
      </w:r>
      <w:r w:rsidRPr="004873AC">
        <w:rPr>
          <w:rFonts w:ascii="Verdana" w:eastAsia="Times New Roman" w:hAnsi="Verdana" w:cs="Arial"/>
          <w:color w:val="333333"/>
          <w:spacing w:val="8"/>
          <w:sz w:val="24"/>
          <w:szCs w:val="24"/>
        </w:rPr>
        <w:t> following areas of the selected journal article, using the attached “Evidence Table”:</w:t>
      </w:r>
    </w:p>
    <w:p w:rsidR="004873AC" w:rsidRPr="004873AC" w:rsidRDefault="004873AC" w:rsidP="004873AC">
      <w:pPr>
        <w:shd w:val="clear" w:color="auto" w:fill="FFFFFF"/>
        <w:spacing w:after="0" w:line="240" w:lineRule="auto"/>
        <w:ind w:left="1008" w:hanging="288"/>
        <w:rPr>
          <w:rFonts w:ascii="Arial" w:eastAsia="Times New Roman" w:hAnsi="Arial" w:cs="Arial"/>
          <w:color w:val="333333"/>
          <w:spacing w:val="8"/>
          <w:sz w:val="21"/>
          <w:szCs w:val="21"/>
        </w:rPr>
      </w:pPr>
      <w:r w:rsidRPr="004873AC">
        <w:rPr>
          <w:rFonts w:ascii="Verdana" w:eastAsia="Times New Roman" w:hAnsi="Verdana" w:cs="Arial"/>
          <w:color w:val="333333"/>
          <w:spacing w:val="8"/>
          <w:sz w:val="24"/>
          <w:szCs w:val="24"/>
        </w:rPr>
        <w:t>•   background or introduction</w:t>
      </w:r>
    </w:p>
    <w:p w:rsidR="004873AC" w:rsidRPr="004873AC" w:rsidRDefault="004873AC" w:rsidP="004873AC">
      <w:pPr>
        <w:shd w:val="clear" w:color="auto" w:fill="FFFFFF"/>
        <w:spacing w:after="0" w:line="240" w:lineRule="auto"/>
        <w:ind w:left="1008" w:hanging="288"/>
        <w:rPr>
          <w:rFonts w:ascii="Arial" w:eastAsia="Times New Roman" w:hAnsi="Arial" w:cs="Arial"/>
          <w:color w:val="333333"/>
          <w:spacing w:val="8"/>
          <w:sz w:val="21"/>
          <w:szCs w:val="21"/>
        </w:rPr>
      </w:pPr>
      <w:r w:rsidRPr="004873AC">
        <w:rPr>
          <w:rFonts w:ascii="Verdana" w:eastAsia="Times New Roman" w:hAnsi="Verdana" w:cs="Arial"/>
          <w:color w:val="333333"/>
          <w:spacing w:val="8"/>
          <w:sz w:val="24"/>
          <w:szCs w:val="24"/>
        </w:rPr>
        <w:t>•   review of the literature</w:t>
      </w:r>
    </w:p>
    <w:p w:rsidR="004873AC" w:rsidRPr="004873AC" w:rsidRDefault="004873AC" w:rsidP="004873AC">
      <w:pPr>
        <w:shd w:val="clear" w:color="auto" w:fill="FFFFFF"/>
        <w:spacing w:after="0" w:line="240" w:lineRule="auto"/>
        <w:ind w:left="1008" w:hanging="288"/>
        <w:rPr>
          <w:rFonts w:ascii="Arial" w:eastAsia="Times New Roman" w:hAnsi="Arial" w:cs="Arial"/>
          <w:color w:val="333333"/>
          <w:spacing w:val="8"/>
          <w:sz w:val="21"/>
          <w:szCs w:val="21"/>
        </w:rPr>
      </w:pPr>
      <w:r w:rsidRPr="004873AC">
        <w:rPr>
          <w:rFonts w:ascii="Verdana" w:eastAsia="Times New Roman" w:hAnsi="Verdana" w:cs="Arial"/>
          <w:color w:val="333333"/>
          <w:spacing w:val="8"/>
          <w:sz w:val="24"/>
          <w:szCs w:val="24"/>
        </w:rPr>
        <w:t>•   discussion of methodology</w:t>
      </w:r>
    </w:p>
    <w:p w:rsidR="004873AC" w:rsidRPr="004873AC" w:rsidRDefault="004873AC" w:rsidP="004873AC">
      <w:pPr>
        <w:shd w:val="clear" w:color="auto" w:fill="FFFFFF"/>
        <w:spacing w:after="0" w:line="240" w:lineRule="auto"/>
        <w:ind w:left="1008" w:hanging="288"/>
        <w:rPr>
          <w:rFonts w:ascii="Arial" w:eastAsia="Times New Roman" w:hAnsi="Arial" w:cs="Arial"/>
          <w:color w:val="333333"/>
          <w:spacing w:val="8"/>
          <w:sz w:val="21"/>
          <w:szCs w:val="21"/>
        </w:rPr>
      </w:pPr>
      <w:r w:rsidRPr="004873AC">
        <w:rPr>
          <w:rFonts w:ascii="Verdana" w:eastAsia="Times New Roman" w:hAnsi="Verdana" w:cs="Arial"/>
          <w:color w:val="333333"/>
          <w:spacing w:val="8"/>
          <w:sz w:val="24"/>
          <w:szCs w:val="24"/>
        </w:rPr>
        <w:t>•   data analysis</w:t>
      </w:r>
    </w:p>
    <w:p w:rsidR="004873AC" w:rsidRPr="004873AC" w:rsidRDefault="004873AC" w:rsidP="004873AC">
      <w:pPr>
        <w:shd w:val="clear" w:color="auto" w:fill="FFFFFF"/>
        <w:spacing w:after="0" w:line="240" w:lineRule="auto"/>
        <w:ind w:left="1008" w:hanging="288"/>
        <w:rPr>
          <w:rFonts w:ascii="Arial" w:eastAsia="Times New Roman" w:hAnsi="Arial" w:cs="Arial"/>
          <w:color w:val="333333"/>
          <w:spacing w:val="8"/>
          <w:sz w:val="21"/>
          <w:szCs w:val="21"/>
        </w:rPr>
      </w:pPr>
      <w:r w:rsidRPr="004873AC">
        <w:rPr>
          <w:rFonts w:ascii="Verdana" w:eastAsia="Times New Roman" w:hAnsi="Verdana" w:cs="Arial"/>
          <w:color w:val="333333"/>
          <w:spacing w:val="8"/>
          <w:sz w:val="24"/>
          <w:szCs w:val="24"/>
        </w:rPr>
        <w:t>•   researcher’s conclusion</w:t>
      </w:r>
    </w:p>
    <w:p w:rsidR="004873AC" w:rsidRPr="004873AC" w:rsidRDefault="004873AC" w:rsidP="004873AC">
      <w:pPr>
        <w:shd w:val="clear" w:color="auto" w:fill="FFFFFF"/>
        <w:spacing w:after="0" w:line="240" w:lineRule="auto"/>
        <w:ind w:left="720" w:hanging="360"/>
        <w:rPr>
          <w:rFonts w:ascii="Arial" w:eastAsia="Times New Roman" w:hAnsi="Arial" w:cs="Arial"/>
          <w:color w:val="333333"/>
          <w:spacing w:val="8"/>
          <w:sz w:val="21"/>
          <w:szCs w:val="21"/>
        </w:rPr>
      </w:pPr>
      <w:r w:rsidRPr="004873AC">
        <w:rPr>
          <w:rFonts w:ascii="Verdana" w:eastAsia="Times New Roman" w:hAnsi="Verdana" w:cs="Arial"/>
          <w:color w:val="333333"/>
          <w:spacing w:val="8"/>
          <w:sz w:val="24"/>
          <w:szCs w:val="24"/>
        </w:rPr>
        <w:t>2.  Critique whether the evidence presented in </w:t>
      </w:r>
      <w:r w:rsidRPr="004873AC">
        <w:rPr>
          <w:rFonts w:ascii="Verdana" w:eastAsia="Times New Roman" w:hAnsi="Verdana" w:cs="Arial"/>
          <w:i/>
          <w:iCs/>
          <w:color w:val="333333"/>
          <w:spacing w:val="8"/>
          <w:sz w:val="24"/>
          <w:szCs w:val="24"/>
        </w:rPr>
        <w:t>each</w:t>
      </w:r>
      <w:r w:rsidRPr="004873AC">
        <w:rPr>
          <w:rFonts w:ascii="Verdana" w:eastAsia="Times New Roman" w:hAnsi="Verdana" w:cs="Arial"/>
          <w:color w:val="333333"/>
          <w:spacing w:val="8"/>
          <w:sz w:val="24"/>
          <w:szCs w:val="24"/>
        </w:rPr>
        <w:t> section of the journal article supports the researcher’s conclusion.</w:t>
      </w:r>
    </w:p>
    <w:p w:rsidR="004873AC" w:rsidRPr="004873AC" w:rsidRDefault="004873AC" w:rsidP="004873AC">
      <w:pPr>
        <w:shd w:val="clear" w:color="auto" w:fill="FFFFFF"/>
        <w:spacing w:after="0" w:line="240" w:lineRule="auto"/>
        <w:ind w:left="720" w:hanging="360"/>
        <w:rPr>
          <w:rFonts w:ascii="Arial" w:eastAsia="Times New Roman" w:hAnsi="Arial" w:cs="Arial"/>
          <w:color w:val="333333"/>
          <w:spacing w:val="8"/>
          <w:sz w:val="21"/>
          <w:szCs w:val="21"/>
        </w:rPr>
      </w:pPr>
      <w:r w:rsidRPr="004873AC">
        <w:rPr>
          <w:rFonts w:ascii="Arial" w:eastAsia="Times New Roman" w:hAnsi="Arial" w:cs="Arial"/>
          <w:color w:val="333333"/>
          <w:spacing w:val="8"/>
          <w:sz w:val="21"/>
          <w:szCs w:val="21"/>
        </w:rPr>
        <w:br/>
      </w:r>
      <w:r w:rsidRPr="004873AC">
        <w:rPr>
          <w:rFonts w:ascii="Verdana" w:eastAsia="Times New Roman" w:hAnsi="Verdana" w:cs="Arial"/>
          <w:i/>
          <w:iCs/>
          <w:color w:val="333333"/>
          <w:spacing w:val="8"/>
          <w:sz w:val="24"/>
          <w:szCs w:val="24"/>
        </w:rPr>
        <w:t>Note: The attached “Evidence Table” may be used to address A1. A2-A5 may be addressed on the same page under the table.</w:t>
      </w:r>
      <w:r w:rsidRPr="004873AC">
        <w:rPr>
          <w:rFonts w:ascii="Verdana" w:eastAsia="Times New Roman" w:hAnsi="Verdana" w:cs="Arial"/>
          <w:color w:val="333333"/>
          <w:spacing w:val="8"/>
          <w:sz w:val="24"/>
          <w:szCs w:val="24"/>
        </w:rPr>
        <w:br/>
      </w:r>
      <w:r w:rsidRPr="004873AC">
        <w:rPr>
          <w:rFonts w:ascii="Verdana" w:eastAsia="Times New Roman" w:hAnsi="Verdana" w:cs="Arial"/>
          <w:color w:val="333333"/>
          <w:spacing w:val="8"/>
          <w:sz w:val="24"/>
          <w:szCs w:val="24"/>
        </w:rPr>
        <w:br/>
      </w:r>
      <w:r w:rsidRPr="004873AC">
        <w:rPr>
          <w:rFonts w:ascii="Verdana" w:eastAsia="Times New Roman" w:hAnsi="Verdana" w:cs="Arial"/>
          <w:i/>
          <w:iCs/>
          <w:color w:val="333333"/>
          <w:spacing w:val="8"/>
          <w:sz w:val="24"/>
          <w:szCs w:val="24"/>
        </w:rPr>
        <w:t>Note: Try to think about how the first four sections in the A1 table support the fifth section, the conclusion.</w:t>
      </w:r>
    </w:p>
    <w:p w:rsidR="004873AC" w:rsidRPr="004873AC" w:rsidRDefault="004873AC" w:rsidP="004873AC">
      <w:pPr>
        <w:shd w:val="clear" w:color="auto" w:fill="FFFFFF"/>
        <w:spacing w:after="0" w:line="240" w:lineRule="auto"/>
        <w:ind w:left="720" w:hanging="360"/>
        <w:rPr>
          <w:rFonts w:ascii="Arial" w:eastAsia="Times New Roman" w:hAnsi="Arial" w:cs="Arial"/>
          <w:color w:val="333333"/>
          <w:spacing w:val="8"/>
          <w:sz w:val="21"/>
          <w:szCs w:val="21"/>
        </w:rPr>
      </w:pPr>
      <w:r w:rsidRPr="004873AC">
        <w:rPr>
          <w:rFonts w:ascii="Arial" w:eastAsia="Times New Roman" w:hAnsi="Arial" w:cs="Arial"/>
          <w:color w:val="333333"/>
          <w:spacing w:val="8"/>
          <w:sz w:val="21"/>
          <w:szCs w:val="21"/>
        </w:rPr>
        <w:t> </w:t>
      </w:r>
    </w:p>
    <w:p w:rsidR="004873AC" w:rsidRPr="004873AC" w:rsidRDefault="004873AC" w:rsidP="004873AC">
      <w:pPr>
        <w:shd w:val="clear" w:color="auto" w:fill="FFFFFF"/>
        <w:spacing w:after="0" w:line="240" w:lineRule="auto"/>
        <w:ind w:left="720" w:hanging="360"/>
        <w:rPr>
          <w:rFonts w:ascii="Arial" w:eastAsia="Times New Roman" w:hAnsi="Arial" w:cs="Arial"/>
          <w:color w:val="333333"/>
          <w:spacing w:val="8"/>
          <w:sz w:val="21"/>
          <w:szCs w:val="21"/>
        </w:rPr>
      </w:pPr>
      <w:r w:rsidRPr="004873AC">
        <w:rPr>
          <w:rFonts w:ascii="Verdana" w:eastAsia="Times New Roman" w:hAnsi="Verdana" w:cs="Arial"/>
          <w:color w:val="333333"/>
          <w:spacing w:val="8"/>
          <w:sz w:val="24"/>
          <w:szCs w:val="24"/>
        </w:rPr>
        <w:t>3.  Explain the protection of human subjects and cultural considerations of the journal article.</w:t>
      </w:r>
    </w:p>
    <w:p w:rsidR="004873AC" w:rsidRPr="004873AC" w:rsidRDefault="004873AC" w:rsidP="004873AC">
      <w:pPr>
        <w:shd w:val="clear" w:color="auto" w:fill="FFFFFF"/>
        <w:spacing w:after="0" w:line="240" w:lineRule="auto"/>
        <w:ind w:left="720" w:hanging="360"/>
        <w:rPr>
          <w:rFonts w:ascii="Arial" w:eastAsia="Times New Roman" w:hAnsi="Arial" w:cs="Arial"/>
          <w:color w:val="333333"/>
          <w:spacing w:val="8"/>
          <w:sz w:val="21"/>
          <w:szCs w:val="21"/>
        </w:rPr>
      </w:pPr>
      <w:r w:rsidRPr="004873AC">
        <w:rPr>
          <w:rFonts w:ascii="Verdana" w:eastAsia="Times New Roman" w:hAnsi="Verdana" w:cs="Arial"/>
          <w:color w:val="333333"/>
          <w:spacing w:val="8"/>
          <w:sz w:val="24"/>
          <w:szCs w:val="24"/>
        </w:rPr>
        <w:t>4.  Identify strengths and limitations of the study.</w:t>
      </w:r>
    </w:p>
    <w:p w:rsidR="004873AC" w:rsidRPr="004873AC" w:rsidRDefault="004873AC" w:rsidP="004873AC">
      <w:pPr>
        <w:shd w:val="clear" w:color="auto" w:fill="FFFFFF"/>
        <w:spacing w:after="0" w:line="240" w:lineRule="auto"/>
        <w:ind w:left="720" w:hanging="360"/>
        <w:rPr>
          <w:rFonts w:ascii="Arial" w:eastAsia="Times New Roman" w:hAnsi="Arial" w:cs="Arial"/>
          <w:color w:val="333333"/>
          <w:spacing w:val="8"/>
          <w:sz w:val="21"/>
          <w:szCs w:val="21"/>
        </w:rPr>
      </w:pPr>
      <w:r w:rsidRPr="004873AC">
        <w:rPr>
          <w:rFonts w:ascii="Verdana" w:eastAsia="Times New Roman" w:hAnsi="Verdana" w:cs="Arial"/>
          <w:color w:val="333333"/>
          <w:spacing w:val="8"/>
          <w:sz w:val="24"/>
          <w:szCs w:val="24"/>
        </w:rPr>
        <w:t>5.  Describe how the evidence informs nursing practice.</w:t>
      </w:r>
      <w:r w:rsidRPr="004873AC">
        <w:rPr>
          <w:rFonts w:ascii="Verdana" w:eastAsia="Times New Roman" w:hAnsi="Verdana" w:cs="Arial"/>
          <w:color w:val="333333"/>
          <w:spacing w:val="8"/>
          <w:sz w:val="24"/>
          <w:szCs w:val="24"/>
        </w:rPr>
        <w:br/>
        <w:t> </w:t>
      </w:r>
    </w:p>
    <w:p w:rsidR="004873AC" w:rsidRPr="004873AC" w:rsidRDefault="004873AC" w:rsidP="004873AC">
      <w:pPr>
        <w:shd w:val="clear" w:color="auto" w:fill="FFFFFF"/>
        <w:spacing w:after="0" w:line="240" w:lineRule="auto"/>
        <w:ind w:left="360" w:hanging="360"/>
        <w:rPr>
          <w:rFonts w:ascii="Arial" w:eastAsia="Times New Roman" w:hAnsi="Arial" w:cs="Arial"/>
          <w:color w:val="333333"/>
          <w:spacing w:val="8"/>
          <w:sz w:val="21"/>
          <w:szCs w:val="21"/>
        </w:rPr>
      </w:pPr>
      <w:r w:rsidRPr="004873AC">
        <w:rPr>
          <w:rFonts w:ascii="Verdana" w:eastAsia="Times New Roman" w:hAnsi="Verdana" w:cs="Arial"/>
          <w:color w:val="333333"/>
          <w:spacing w:val="8"/>
          <w:sz w:val="24"/>
          <w:szCs w:val="24"/>
        </w:rPr>
        <w:t>B.  Evaluate a primary </w:t>
      </w:r>
      <w:r w:rsidRPr="004873AC">
        <w:rPr>
          <w:rFonts w:ascii="Verdana" w:eastAsia="Times New Roman" w:hAnsi="Verdana" w:cs="Arial"/>
          <w:i/>
          <w:iCs/>
          <w:color w:val="333333"/>
          <w:spacing w:val="8"/>
          <w:sz w:val="24"/>
          <w:szCs w:val="24"/>
        </w:rPr>
        <w:t>qualitative</w:t>
      </w:r>
      <w:r w:rsidRPr="004873AC">
        <w:rPr>
          <w:rFonts w:ascii="Verdana" w:eastAsia="Times New Roman" w:hAnsi="Verdana" w:cs="Arial"/>
          <w:color w:val="333333"/>
          <w:spacing w:val="8"/>
          <w:sz w:val="24"/>
          <w:szCs w:val="24"/>
        </w:rPr>
        <w:t> research peer-reviewed journal article (</w:t>
      </w:r>
      <w:r w:rsidRPr="004873AC">
        <w:rPr>
          <w:rFonts w:ascii="Verdana" w:eastAsia="Times New Roman" w:hAnsi="Verdana" w:cs="Arial"/>
          <w:i/>
          <w:iCs/>
          <w:color w:val="333333"/>
          <w:spacing w:val="8"/>
          <w:sz w:val="24"/>
          <w:szCs w:val="24"/>
        </w:rPr>
        <w:t>suggested length of 3–5 pages</w:t>
      </w:r>
      <w:r w:rsidRPr="004873AC">
        <w:rPr>
          <w:rFonts w:ascii="Verdana" w:eastAsia="Times New Roman" w:hAnsi="Verdana" w:cs="Arial"/>
          <w:color w:val="333333"/>
          <w:spacing w:val="8"/>
          <w:sz w:val="24"/>
          <w:szCs w:val="24"/>
        </w:rPr>
        <w:t>) that has healthcare implications by doing the following:</w:t>
      </w:r>
    </w:p>
    <w:p w:rsidR="004873AC" w:rsidRPr="004873AC" w:rsidRDefault="004873AC" w:rsidP="004873AC">
      <w:pPr>
        <w:shd w:val="clear" w:color="auto" w:fill="FFFFFF"/>
        <w:spacing w:after="0" w:line="240" w:lineRule="auto"/>
        <w:ind w:left="720" w:hanging="360"/>
        <w:rPr>
          <w:rFonts w:ascii="Arial" w:eastAsia="Times New Roman" w:hAnsi="Arial" w:cs="Arial"/>
          <w:color w:val="333333"/>
          <w:spacing w:val="8"/>
          <w:sz w:val="21"/>
          <w:szCs w:val="21"/>
        </w:rPr>
      </w:pPr>
      <w:r w:rsidRPr="004873AC">
        <w:rPr>
          <w:rFonts w:ascii="Verdana" w:eastAsia="Times New Roman" w:hAnsi="Verdana" w:cs="Arial"/>
          <w:color w:val="333333"/>
          <w:spacing w:val="8"/>
          <w:sz w:val="24"/>
          <w:szCs w:val="24"/>
        </w:rPr>
        <w:t>1.  Identify how the researcher addresses the </w:t>
      </w:r>
      <w:r w:rsidRPr="004873AC">
        <w:rPr>
          <w:rFonts w:ascii="Verdana" w:eastAsia="Times New Roman" w:hAnsi="Verdana" w:cs="Arial"/>
          <w:b/>
          <w:bCs/>
          <w:color w:val="333333"/>
          <w:spacing w:val="8"/>
          <w:sz w:val="24"/>
          <w:szCs w:val="24"/>
        </w:rPr>
        <w:t>five</w:t>
      </w:r>
      <w:r w:rsidRPr="004873AC">
        <w:rPr>
          <w:rFonts w:ascii="Verdana" w:eastAsia="Times New Roman" w:hAnsi="Verdana" w:cs="Arial"/>
          <w:color w:val="333333"/>
          <w:spacing w:val="8"/>
          <w:sz w:val="24"/>
          <w:szCs w:val="24"/>
        </w:rPr>
        <w:t> following areas of the selected journal article, using the attached “Evidence Table”:</w:t>
      </w:r>
    </w:p>
    <w:p w:rsidR="004873AC" w:rsidRPr="004873AC" w:rsidRDefault="004873AC" w:rsidP="004873AC">
      <w:pPr>
        <w:shd w:val="clear" w:color="auto" w:fill="FFFFFF"/>
        <w:spacing w:after="0" w:line="240" w:lineRule="auto"/>
        <w:ind w:left="1008" w:hanging="288"/>
        <w:rPr>
          <w:rFonts w:ascii="Arial" w:eastAsia="Times New Roman" w:hAnsi="Arial" w:cs="Arial"/>
          <w:color w:val="333333"/>
          <w:spacing w:val="8"/>
          <w:sz w:val="21"/>
          <w:szCs w:val="21"/>
        </w:rPr>
      </w:pPr>
      <w:r w:rsidRPr="004873AC">
        <w:rPr>
          <w:rFonts w:ascii="Verdana" w:eastAsia="Times New Roman" w:hAnsi="Verdana" w:cs="Arial"/>
          <w:color w:val="333333"/>
          <w:spacing w:val="8"/>
          <w:sz w:val="24"/>
          <w:szCs w:val="24"/>
        </w:rPr>
        <w:t>•   background or introduction</w:t>
      </w:r>
    </w:p>
    <w:p w:rsidR="004873AC" w:rsidRPr="004873AC" w:rsidRDefault="004873AC" w:rsidP="004873AC">
      <w:pPr>
        <w:shd w:val="clear" w:color="auto" w:fill="FFFFFF"/>
        <w:spacing w:after="0" w:line="240" w:lineRule="auto"/>
        <w:ind w:left="1008" w:hanging="288"/>
        <w:rPr>
          <w:rFonts w:ascii="Arial" w:eastAsia="Times New Roman" w:hAnsi="Arial" w:cs="Arial"/>
          <w:color w:val="333333"/>
          <w:spacing w:val="8"/>
          <w:sz w:val="21"/>
          <w:szCs w:val="21"/>
        </w:rPr>
      </w:pPr>
      <w:r w:rsidRPr="004873AC">
        <w:rPr>
          <w:rFonts w:ascii="Verdana" w:eastAsia="Times New Roman" w:hAnsi="Verdana" w:cs="Arial"/>
          <w:color w:val="333333"/>
          <w:spacing w:val="8"/>
          <w:sz w:val="24"/>
          <w:szCs w:val="24"/>
        </w:rPr>
        <w:t>•   review of the literature</w:t>
      </w:r>
    </w:p>
    <w:p w:rsidR="004873AC" w:rsidRPr="004873AC" w:rsidRDefault="004873AC" w:rsidP="004873AC">
      <w:pPr>
        <w:shd w:val="clear" w:color="auto" w:fill="FFFFFF"/>
        <w:spacing w:after="0" w:line="240" w:lineRule="auto"/>
        <w:ind w:left="1008" w:hanging="288"/>
        <w:rPr>
          <w:rFonts w:ascii="Arial" w:eastAsia="Times New Roman" w:hAnsi="Arial" w:cs="Arial"/>
          <w:color w:val="333333"/>
          <w:spacing w:val="8"/>
          <w:sz w:val="21"/>
          <w:szCs w:val="21"/>
        </w:rPr>
      </w:pPr>
      <w:r w:rsidRPr="004873AC">
        <w:rPr>
          <w:rFonts w:ascii="Verdana" w:eastAsia="Times New Roman" w:hAnsi="Verdana" w:cs="Arial"/>
          <w:color w:val="333333"/>
          <w:spacing w:val="8"/>
          <w:sz w:val="24"/>
          <w:szCs w:val="24"/>
        </w:rPr>
        <w:t>•   discussion of methodology</w:t>
      </w:r>
    </w:p>
    <w:p w:rsidR="004873AC" w:rsidRPr="004873AC" w:rsidRDefault="004873AC" w:rsidP="004873AC">
      <w:pPr>
        <w:shd w:val="clear" w:color="auto" w:fill="FFFFFF"/>
        <w:spacing w:after="0" w:line="240" w:lineRule="auto"/>
        <w:ind w:left="1008" w:hanging="288"/>
        <w:rPr>
          <w:rFonts w:ascii="Arial" w:eastAsia="Times New Roman" w:hAnsi="Arial" w:cs="Arial"/>
          <w:color w:val="333333"/>
          <w:spacing w:val="8"/>
          <w:sz w:val="21"/>
          <w:szCs w:val="21"/>
        </w:rPr>
      </w:pPr>
      <w:r w:rsidRPr="004873AC">
        <w:rPr>
          <w:rFonts w:ascii="Verdana" w:eastAsia="Times New Roman" w:hAnsi="Verdana" w:cs="Arial"/>
          <w:color w:val="333333"/>
          <w:spacing w:val="8"/>
          <w:sz w:val="24"/>
          <w:szCs w:val="24"/>
        </w:rPr>
        <w:t>•   data analysis</w:t>
      </w:r>
    </w:p>
    <w:p w:rsidR="004873AC" w:rsidRPr="004873AC" w:rsidRDefault="004873AC" w:rsidP="004873AC">
      <w:pPr>
        <w:shd w:val="clear" w:color="auto" w:fill="FFFFFF"/>
        <w:spacing w:after="0" w:line="240" w:lineRule="auto"/>
        <w:ind w:left="1008" w:hanging="288"/>
        <w:rPr>
          <w:rFonts w:ascii="Arial" w:eastAsia="Times New Roman" w:hAnsi="Arial" w:cs="Arial"/>
          <w:color w:val="333333"/>
          <w:spacing w:val="8"/>
          <w:sz w:val="21"/>
          <w:szCs w:val="21"/>
        </w:rPr>
      </w:pPr>
      <w:r w:rsidRPr="004873AC">
        <w:rPr>
          <w:rFonts w:ascii="Verdana" w:eastAsia="Times New Roman" w:hAnsi="Verdana" w:cs="Arial"/>
          <w:color w:val="333333"/>
          <w:spacing w:val="8"/>
          <w:sz w:val="24"/>
          <w:szCs w:val="24"/>
        </w:rPr>
        <w:lastRenderedPageBreak/>
        <w:t>•   researcher’s conclusion</w:t>
      </w:r>
    </w:p>
    <w:p w:rsidR="004873AC" w:rsidRPr="004873AC" w:rsidRDefault="004873AC" w:rsidP="004873AC">
      <w:pPr>
        <w:shd w:val="clear" w:color="auto" w:fill="FFFFFF"/>
        <w:spacing w:after="0" w:line="240" w:lineRule="auto"/>
        <w:ind w:left="720" w:hanging="360"/>
        <w:rPr>
          <w:rFonts w:ascii="Arial" w:eastAsia="Times New Roman" w:hAnsi="Arial" w:cs="Arial"/>
          <w:color w:val="333333"/>
          <w:spacing w:val="8"/>
          <w:sz w:val="21"/>
          <w:szCs w:val="21"/>
        </w:rPr>
      </w:pPr>
      <w:r w:rsidRPr="004873AC">
        <w:rPr>
          <w:rFonts w:ascii="Verdana" w:eastAsia="Times New Roman" w:hAnsi="Verdana" w:cs="Arial"/>
          <w:color w:val="333333"/>
          <w:spacing w:val="8"/>
          <w:sz w:val="24"/>
          <w:szCs w:val="24"/>
        </w:rPr>
        <w:t>2.  Critique whether the evidence presented in </w:t>
      </w:r>
      <w:r w:rsidRPr="004873AC">
        <w:rPr>
          <w:rFonts w:ascii="Verdana" w:eastAsia="Times New Roman" w:hAnsi="Verdana" w:cs="Arial"/>
          <w:i/>
          <w:iCs/>
          <w:color w:val="333333"/>
          <w:spacing w:val="8"/>
          <w:sz w:val="24"/>
          <w:szCs w:val="24"/>
        </w:rPr>
        <w:t>each</w:t>
      </w:r>
      <w:r w:rsidRPr="004873AC">
        <w:rPr>
          <w:rFonts w:ascii="Verdana" w:eastAsia="Times New Roman" w:hAnsi="Verdana" w:cs="Arial"/>
          <w:color w:val="333333"/>
          <w:spacing w:val="8"/>
          <w:sz w:val="24"/>
          <w:szCs w:val="24"/>
        </w:rPr>
        <w:t> section of the journal article supports the researcher’s conclusion.</w:t>
      </w:r>
    </w:p>
    <w:p w:rsidR="004873AC" w:rsidRPr="004873AC" w:rsidRDefault="004873AC" w:rsidP="004873AC">
      <w:pPr>
        <w:shd w:val="clear" w:color="auto" w:fill="FFFFFF"/>
        <w:spacing w:after="0" w:line="240" w:lineRule="auto"/>
        <w:ind w:left="720" w:hanging="360"/>
        <w:rPr>
          <w:rFonts w:ascii="Arial" w:eastAsia="Times New Roman" w:hAnsi="Arial" w:cs="Arial"/>
          <w:color w:val="333333"/>
          <w:spacing w:val="8"/>
          <w:sz w:val="21"/>
          <w:szCs w:val="21"/>
        </w:rPr>
      </w:pPr>
      <w:r w:rsidRPr="004873AC">
        <w:rPr>
          <w:rFonts w:ascii="Arial" w:eastAsia="Times New Roman" w:hAnsi="Arial" w:cs="Arial"/>
          <w:color w:val="333333"/>
          <w:spacing w:val="8"/>
          <w:sz w:val="21"/>
          <w:szCs w:val="21"/>
        </w:rPr>
        <w:br/>
      </w:r>
      <w:r w:rsidRPr="004873AC">
        <w:rPr>
          <w:rFonts w:ascii="Verdana" w:eastAsia="Times New Roman" w:hAnsi="Verdana" w:cs="Arial"/>
          <w:i/>
          <w:iCs/>
          <w:color w:val="333333"/>
          <w:spacing w:val="8"/>
          <w:sz w:val="24"/>
          <w:szCs w:val="24"/>
        </w:rPr>
        <w:t>Note: The attached “Evidence Table” may be used to address B1. B2-B5 may be addressed on the same page under the table.</w:t>
      </w:r>
      <w:r w:rsidRPr="004873AC">
        <w:rPr>
          <w:rFonts w:ascii="Verdana" w:eastAsia="Times New Roman" w:hAnsi="Verdana" w:cs="Arial"/>
          <w:color w:val="333333"/>
          <w:spacing w:val="8"/>
          <w:sz w:val="24"/>
          <w:szCs w:val="24"/>
        </w:rPr>
        <w:br/>
      </w:r>
      <w:r w:rsidRPr="004873AC">
        <w:rPr>
          <w:rFonts w:ascii="Verdana" w:eastAsia="Times New Roman" w:hAnsi="Verdana" w:cs="Arial"/>
          <w:color w:val="333333"/>
          <w:spacing w:val="8"/>
          <w:sz w:val="24"/>
          <w:szCs w:val="24"/>
        </w:rPr>
        <w:br/>
      </w:r>
      <w:r w:rsidRPr="004873AC">
        <w:rPr>
          <w:rFonts w:ascii="Verdana" w:eastAsia="Times New Roman" w:hAnsi="Verdana" w:cs="Arial"/>
          <w:i/>
          <w:iCs/>
          <w:color w:val="333333"/>
          <w:spacing w:val="8"/>
          <w:sz w:val="24"/>
          <w:szCs w:val="24"/>
        </w:rPr>
        <w:t>Note: Try to think about how the first four sections in the B1 table support the fifth section, the conclusion.</w:t>
      </w:r>
      <w:r w:rsidRPr="004873AC">
        <w:rPr>
          <w:rFonts w:ascii="Verdana" w:eastAsia="Times New Roman" w:hAnsi="Verdana" w:cs="Arial"/>
          <w:color w:val="333333"/>
          <w:spacing w:val="8"/>
          <w:sz w:val="24"/>
          <w:szCs w:val="24"/>
        </w:rPr>
        <w:br/>
        <w:t> </w:t>
      </w:r>
    </w:p>
    <w:p w:rsidR="004873AC" w:rsidRPr="004873AC" w:rsidRDefault="004873AC" w:rsidP="004873AC">
      <w:pPr>
        <w:shd w:val="clear" w:color="auto" w:fill="FFFFFF"/>
        <w:spacing w:after="0" w:line="240" w:lineRule="auto"/>
        <w:ind w:left="720" w:hanging="360"/>
        <w:rPr>
          <w:rFonts w:ascii="Arial" w:eastAsia="Times New Roman" w:hAnsi="Arial" w:cs="Arial"/>
          <w:color w:val="333333"/>
          <w:spacing w:val="8"/>
          <w:sz w:val="21"/>
          <w:szCs w:val="21"/>
        </w:rPr>
      </w:pPr>
      <w:r w:rsidRPr="004873AC">
        <w:rPr>
          <w:rFonts w:ascii="Verdana" w:eastAsia="Times New Roman" w:hAnsi="Verdana" w:cs="Arial"/>
          <w:color w:val="333333"/>
          <w:spacing w:val="8"/>
          <w:sz w:val="24"/>
          <w:szCs w:val="24"/>
        </w:rPr>
        <w:t>3.  Explain the protection of human subjects and cultural considerations of the journal article.</w:t>
      </w:r>
    </w:p>
    <w:p w:rsidR="004873AC" w:rsidRPr="004873AC" w:rsidRDefault="004873AC" w:rsidP="004873AC">
      <w:pPr>
        <w:shd w:val="clear" w:color="auto" w:fill="FFFFFF"/>
        <w:spacing w:after="0" w:line="240" w:lineRule="auto"/>
        <w:ind w:left="720" w:hanging="360"/>
        <w:rPr>
          <w:rFonts w:ascii="Arial" w:eastAsia="Times New Roman" w:hAnsi="Arial" w:cs="Arial"/>
          <w:color w:val="333333"/>
          <w:spacing w:val="8"/>
          <w:sz w:val="21"/>
          <w:szCs w:val="21"/>
        </w:rPr>
      </w:pPr>
      <w:r w:rsidRPr="004873AC">
        <w:rPr>
          <w:rFonts w:ascii="Verdana" w:eastAsia="Times New Roman" w:hAnsi="Verdana" w:cs="Arial"/>
          <w:color w:val="333333"/>
          <w:spacing w:val="8"/>
          <w:sz w:val="24"/>
          <w:szCs w:val="24"/>
        </w:rPr>
        <w:t>4.  Identify strengths and limitations of the study.</w:t>
      </w:r>
    </w:p>
    <w:p w:rsidR="004873AC" w:rsidRPr="004873AC" w:rsidRDefault="004873AC" w:rsidP="004873AC">
      <w:pPr>
        <w:shd w:val="clear" w:color="auto" w:fill="FFFFFF"/>
        <w:spacing w:after="0" w:line="240" w:lineRule="auto"/>
        <w:ind w:left="720" w:hanging="360"/>
        <w:rPr>
          <w:rFonts w:ascii="Arial" w:eastAsia="Times New Roman" w:hAnsi="Arial" w:cs="Arial"/>
          <w:color w:val="333333"/>
          <w:spacing w:val="8"/>
          <w:sz w:val="21"/>
          <w:szCs w:val="21"/>
        </w:rPr>
      </w:pPr>
      <w:r w:rsidRPr="004873AC">
        <w:rPr>
          <w:rFonts w:ascii="Verdana" w:eastAsia="Times New Roman" w:hAnsi="Verdana" w:cs="Arial"/>
          <w:color w:val="333333"/>
          <w:spacing w:val="8"/>
          <w:sz w:val="24"/>
          <w:szCs w:val="24"/>
        </w:rPr>
        <w:t>5.  Describe how the evidence informs nursing practice.</w:t>
      </w:r>
      <w:r w:rsidRPr="004873AC">
        <w:rPr>
          <w:rFonts w:ascii="Verdana" w:eastAsia="Times New Roman" w:hAnsi="Verdana" w:cs="Arial"/>
          <w:color w:val="333333"/>
          <w:spacing w:val="8"/>
          <w:sz w:val="24"/>
          <w:szCs w:val="24"/>
        </w:rPr>
        <w:br/>
        <w:t> </w:t>
      </w:r>
    </w:p>
    <w:p w:rsidR="004873AC" w:rsidRPr="004873AC" w:rsidRDefault="004873AC" w:rsidP="004873AC">
      <w:pPr>
        <w:shd w:val="clear" w:color="auto" w:fill="FFFFFF"/>
        <w:spacing w:after="0" w:line="240" w:lineRule="auto"/>
        <w:ind w:left="360" w:hanging="360"/>
        <w:rPr>
          <w:rFonts w:ascii="Arial" w:eastAsia="Times New Roman" w:hAnsi="Arial" w:cs="Arial"/>
          <w:color w:val="333333"/>
          <w:spacing w:val="8"/>
          <w:sz w:val="21"/>
          <w:szCs w:val="21"/>
        </w:rPr>
      </w:pPr>
      <w:r w:rsidRPr="004873AC">
        <w:rPr>
          <w:rFonts w:ascii="Verdana" w:eastAsia="Times New Roman" w:hAnsi="Verdana" w:cs="Arial"/>
          <w:color w:val="333333"/>
          <w:spacing w:val="8"/>
          <w:sz w:val="24"/>
          <w:szCs w:val="24"/>
        </w:rPr>
        <w:t>C.  Acknowledge sources, using APA-formatted in-text citations and references, for content that is quoted, paraphrased, or summarized.</w:t>
      </w:r>
    </w:p>
    <w:p w:rsidR="004873AC" w:rsidRDefault="004873AC">
      <w:bookmarkStart w:id="0" w:name="_GoBack"/>
      <w:bookmarkEnd w:id="0"/>
    </w:p>
    <w:sectPr w:rsidR="004873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3AC"/>
    <w:rsid w:val="00487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28146D-F65E-456C-9F6B-6C38D8050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73A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73AC"/>
    <w:rPr>
      <w:b/>
      <w:bCs/>
    </w:rPr>
  </w:style>
  <w:style w:type="character" w:styleId="Emphasis">
    <w:name w:val="Emphasis"/>
    <w:basedOn w:val="DefaultParagraphFont"/>
    <w:uiPriority w:val="20"/>
    <w:qFormat/>
    <w:rsid w:val="004873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4042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687</Words>
  <Characters>3921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Akopyan</dc:creator>
  <cp:keywords/>
  <dc:description/>
  <cp:lastModifiedBy>Lucy Akopyan</cp:lastModifiedBy>
  <cp:revision>1</cp:revision>
  <dcterms:created xsi:type="dcterms:W3CDTF">2019-01-08T17:11:00Z</dcterms:created>
  <dcterms:modified xsi:type="dcterms:W3CDTF">2019-01-08T17:12:00Z</dcterms:modified>
</cp:coreProperties>
</file>